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5F5" w:rsidRDefault="005745F5" w:rsidP="005745F5">
      <w:pPr>
        <w:ind w:right="282" w:firstLine="851"/>
        <w:jc w:val="center"/>
        <w:rPr>
          <w:sz w:val="28"/>
          <w:szCs w:val="28"/>
        </w:rPr>
      </w:pPr>
    </w:p>
    <w:p w:rsidR="00106217" w:rsidRPr="005745F5" w:rsidRDefault="009750DF" w:rsidP="005745F5">
      <w:pPr>
        <w:ind w:right="282" w:firstLine="85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Информация за </w:t>
      </w:r>
      <w:r w:rsidR="004F2AFF" w:rsidRPr="005745F5">
        <w:rPr>
          <w:sz w:val="28"/>
          <w:szCs w:val="28"/>
        </w:rPr>
        <w:t>2017</w:t>
      </w:r>
      <w:r w:rsidR="00251CBC">
        <w:rPr>
          <w:sz w:val="28"/>
          <w:szCs w:val="28"/>
        </w:rPr>
        <w:t xml:space="preserve"> год</w:t>
      </w:r>
    </w:p>
    <w:p w:rsidR="00786E79" w:rsidRPr="005745F5" w:rsidRDefault="00786E79" w:rsidP="005745F5">
      <w:pPr>
        <w:ind w:left="-567" w:right="140" w:firstLine="709"/>
        <w:jc w:val="center"/>
        <w:rPr>
          <w:sz w:val="28"/>
          <w:szCs w:val="28"/>
        </w:rPr>
      </w:pPr>
    </w:p>
    <w:p w:rsidR="00B8549D" w:rsidRPr="005745F5" w:rsidRDefault="00B8549D" w:rsidP="005745F5">
      <w:pPr>
        <w:pStyle w:val="ConsPlusNormal"/>
        <w:widowControl/>
        <w:ind w:left="-567" w:right="14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745F5">
        <w:rPr>
          <w:rFonts w:ascii="Times New Roman" w:hAnsi="Times New Roman" w:cs="Times New Roman"/>
          <w:sz w:val="28"/>
          <w:szCs w:val="28"/>
        </w:rPr>
        <w:t xml:space="preserve">Государственной инспекцией труда в городе Москве за </w:t>
      </w:r>
      <w:r w:rsidR="00251CBC">
        <w:rPr>
          <w:rFonts w:ascii="Times New Roman" w:hAnsi="Times New Roman" w:cs="Times New Roman"/>
          <w:sz w:val="28"/>
          <w:szCs w:val="28"/>
        </w:rPr>
        <w:t>2017 год</w:t>
      </w:r>
      <w:r w:rsidRPr="005745F5">
        <w:rPr>
          <w:rFonts w:ascii="Times New Roman" w:hAnsi="Times New Roman" w:cs="Times New Roman"/>
          <w:sz w:val="28"/>
          <w:szCs w:val="28"/>
        </w:rPr>
        <w:t xml:space="preserve">, в порядке реализации представленных полномочий, в отношении юридических лиц и индивидуальных предпринимателей было проведено </w:t>
      </w:r>
      <w:r w:rsidR="009750DF">
        <w:rPr>
          <w:rFonts w:ascii="Times New Roman" w:hAnsi="Times New Roman" w:cs="Times New Roman"/>
          <w:sz w:val="28"/>
          <w:szCs w:val="28"/>
        </w:rPr>
        <w:t>6326</w:t>
      </w:r>
      <w:r w:rsidRPr="005745F5">
        <w:rPr>
          <w:rFonts w:ascii="Times New Roman" w:hAnsi="Times New Roman" w:cs="Times New Roman"/>
          <w:sz w:val="28"/>
          <w:szCs w:val="28"/>
        </w:rPr>
        <w:t xml:space="preserve"> проверок по вопросам соблюдения трудового законодательства и иных нормативных правовых актов, содержащих нормы трудового права, из них </w:t>
      </w:r>
      <w:r w:rsidR="009750DF">
        <w:rPr>
          <w:rFonts w:ascii="Times New Roman" w:hAnsi="Times New Roman" w:cs="Times New Roman"/>
          <w:sz w:val="28"/>
          <w:szCs w:val="28"/>
        </w:rPr>
        <w:t xml:space="preserve">5804 </w:t>
      </w:r>
      <w:r w:rsidRPr="005745F5">
        <w:rPr>
          <w:rFonts w:ascii="Times New Roman" w:hAnsi="Times New Roman" w:cs="Times New Roman"/>
          <w:sz w:val="28"/>
          <w:szCs w:val="28"/>
        </w:rPr>
        <w:t xml:space="preserve">внеплановых и </w:t>
      </w:r>
      <w:r w:rsidR="009750DF">
        <w:rPr>
          <w:rFonts w:ascii="Times New Roman" w:hAnsi="Times New Roman" w:cs="Times New Roman"/>
          <w:sz w:val="28"/>
          <w:szCs w:val="28"/>
        </w:rPr>
        <w:t>522</w:t>
      </w:r>
      <w:r w:rsidRPr="005745F5">
        <w:rPr>
          <w:rFonts w:ascii="Times New Roman" w:hAnsi="Times New Roman" w:cs="Times New Roman"/>
          <w:sz w:val="28"/>
          <w:szCs w:val="28"/>
        </w:rPr>
        <w:t xml:space="preserve"> плановые проверки.</w:t>
      </w:r>
    </w:p>
    <w:p w:rsidR="00B8549D" w:rsidRPr="005745F5" w:rsidRDefault="00B8549D" w:rsidP="005745F5">
      <w:pPr>
        <w:pStyle w:val="af2"/>
        <w:ind w:left="-567" w:right="140" w:firstLine="709"/>
        <w:contextualSpacing/>
        <w:jc w:val="both"/>
        <w:rPr>
          <w:rStyle w:val="FontStyle167"/>
          <w:rFonts w:ascii="Times New Roman" w:hAnsi="Times New Roman"/>
          <w:sz w:val="28"/>
          <w:szCs w:val="28"/>
          <w:lang w:val="ru-RU"/>
        </w:rPr>
      </w:pPr>
      <w:r w:rsidRPr="005745F5">
        <w:rPr>
          <w:rStyle w:val="FontStyle167"/>
          <w:rFonts w:ascii="Times New Roman" w:hAnsi="Times New Roman"/>
          <w:sz w:val="28"/>
          <w:szCs w:val="28"/>
          <w:lang w:val="ru-RU"/>
        </w:rPr>
        <w:t xml:space="preserve">В ходе проведенных с начала года всех надзорных мероприятий в </w:t>
      </w:r>
      <w:r w:rsidRPr="005745F5">
        <w:rPr>
          <w:rFonts w:ascii="Times New Roman" w:hAnsi="Times New Roman"/>
          <w:sz w:val="28"/>
          <w:szCs w:val="28"/>
          <w:lang w:val="ru-RU"/>
        </w:rPr>
        <w:t xml:space="preserve">организациях </w:t>
      </w:r>
      <w:r w:rsidRPr="005745F5">
        <w:rPr>
          <w:rStyle w:val="FontStyle167"/>
          <w:rFonts w:ascii="Times New Roman" w:hAnsi="Times New Roman"/>
          <w:sz w:val="28"/>
          <w:szCs w:val="28"/>
          <w:lang w:val="ru-RU"/>
        </w:rPr>
        <w:t xml:space="preserve">было выявлено </w:t>
      </w:r>
      <w:r w:rsidR="00426133" w:rsidRPr="005745F5">
        <w:rPr>
          <w:rStyle w:val="FontStyle167"/>
          <w:rFonts w:ascii="Times New Roman" w:hAnsi="Times New Roman"/>
          <w:sz w:val="28"/>
          <w:szCs w:val="28"/>
          <w:lang w:val="ru-RU"/>
        </w:rPr>
        <w:t>11849</w:t>
      </w:r>
      <w:r w:rsidRPr="005745F5">
        <w:rPr>
          <w:rStyle w:val="FontStyle167"/>
          <w:rFonts w:ascii="Times New Roman" w:hAnsi="Times New Roman"/>
          <w:sz w:val="28"/>
          <w:szCs w:val="28"/>
          <w:lang w:val="ru-RU"/>
        </w:rPr>
        <w:t xml:space="preserve"> нарушений требований трудового законодательства. </w:t>
      </w:r>
    </w:p>
    <w:p w:rsidR="00B8549D" w:rsidRPr="005745F5" w:rsidRDefault="00B8549D" w:rsidP="005745F5">
      <w:pPr>
        <w:pStyle w:val="af2"/>
        <w:ind w:left="-567" w:right="140" w:firstLine="709"/>
        <w:contextualSpacing/>
        <w:jc w:val="both"/>
        <w:rPr>
          <w:rStyle w:val="FontStyle167"/>
          <w:rFonts w:ascii="Times New Roman" w:hAnsi="Times New Roman"/>
          <w:sz w:val="28"/>
          <w:szCs w:val="28"/>
          <w:lang w:val="ru-RU"/>
        </w:rPr>
      </w:pPr>
      <w:r w:rsidRPr="005745F5">
        <w:rPr>
          <w:rStyle w:val="FontStyle167"/>
          <w:rFonts w:ascii="Times New Roman" w:hAnsi="Times New Roman"/>
          <w:sz w:val="28"/>
          <w:szCs w:val="28"/>
          <w:lang w:val="ru-RU"/>
        </w:rPr>
        <w:t>Анализ выявленных нарушений требований трудового законодательства позволяет сделать вывод о том, что в 2017 г. наиболее частые нарушения допускались работодателями по следующим вопросам:</w:t>
      </w:r>
    </w:p>
    <w:p w:rsidR="00B8549D" w:rsidRPr="005745F5" w:rsidRDefault="00B8549D" w:rsidP="005745F5">
      <w:pPr>
        <w:ind w:left="-567" w:right="140" w:firstLine="709"/>
        <w:contextualSpacing/>
        <w:jc w:val="both"/>
        <w:rPr>
          <w:sz w:val="28"/>
          <w:szCs w:val="28"/>
        </w:rPr>
      </w:pPr>
      <w:r w:rsidRPr="005745F5">
        <w:rPr>
          <w:sz w:val="28"/>
          <w:szCs w:val="28"/>
        </w:rPr>
        <w:t xml:space="preserve">- невыплата или несвоевременная выплата заработной платы и других сумм, причитающихся работникам, в том числе за сверхурочную работу, работу в выходные и праздничные дни, окончательный расчет при увольнении – </w:t>
      </w:r>
      <w:r w:rsidR="009750DF">
        <w:rPr>
          <w:sz w:val="28"/>
          <w:szCs w:val="28"/>
        </w:rPr>
        <w:t xml:space="preserve">3868 </w:t>
      </w:r>
      <w:r w:rsidRPr="005745F5">
        <w:rPr>
          <w:sz w:val="28"/>
          <w:szCs w:val="28"/>
        </w:rPr>
        <w:t>нарушени</w:t>
      </w:r>
      <w:r w:rsidR="009750DF">
        <w:rPr>
          <w:sz w:val="28"/>
          <w:szCs w:val="28"/>
        </w:rPr>
        <w:t>й</w:t>
      </w:r>
      <w:r w:rsidRPr="005745F5">
        <w:rPr>
          <w:sz w:val="28"/>
          <w:szCs w:val="28"/>
        </w:rPr>
        <w:t>;</w:t>
      </w:r>
    </w:p>
    <w:p w:rsidR="00B8549D" w:rsidRPr="005745F5" w:rsidRDefault="00B8549D" w:rsidP="005745F5">
      <w:pPr>
        <w:ind w:left="-567" w:right="140" w:firstLine="709"/>
        <w:contextualSpacing/>
        <w:jc w:val="both"/>
        <w:rPr>
          <w:sz w:val="28"/>
          <w:szCs w:val="28"/>
        </w:rPr>
      </w:pPr>
      <w:r w:rsidRPr="005745F5">
        <w:rPr>
          <w:sz w:val="28"/>
          <w:szCs w:val="28"/>
        </w:rPr>
        <w:t xml:space="preserve">- не оформление, либо ненадлежащее оформление трудовых отношений с работниками – </w:t>
      </w:r>
      <w:r w:rsidR="009750DF">
        <w:rPr>
          <w:sz w:val="28"/>
          <w:szCs w:val="28"/>
        </w:rPr>
        <w:t>2218</w:t>
      </w:r>
      <w:r w:rsidRPr="005745F5">
        <w:rPr>
          <w:sz w:val="28"/>
          <w:szCs w:val="28"/>
        </w:rPr>
        <w:t xml:space="preserve"> нарушений; </w:t>
      </w:r>
    </w:p>
    <w:p w:rsidR="00B8549D" w:rsidRPr="005745F5" w:rsidRDefault="00B8549D" w:rsidP="005745F5">
      <w:pPr>
        <w:ind w:left="-567" w:right="140" w:firstLine="709"/>
        <w:contextualSpacing/>
        <w:jc w:val="both"/>
        <w:rPr>
          <w:sz w:val="28"/>
          <w:szCs w:val="28"/>
        </w:rPr>
      </w:pPr>
      <w:r w:rsidRPr="005745F5">
        <w:rPr>
          <w:sz w:val="28"/>
          <w:szCs w:val="28"/>
        </w:rPr>
        <w:t xml:space="preserve">- нарушения требований охраны труда </w:t>
      </w:r>
      <w:r w:rsidR="00C60C1B" w:rsidRPr="005745F5">
        <w:rPr>
          <w:sz w:val="28"/>
          <w:szCs w:val="28"/>
        </w:rPr>
        <w:t>–</w:t>
      </w:r>
      <w:r w:rsidRPr="005745F5">
        <w:rPr>
          <w:sz w:val="28"/>
          <w:szCs w:val="28"/>
        </w:rPr>
        <w:t xml:space="preserve"> </w:t>
      </w:r>
      <w:r w:rsidR="009750DF">
        <w:rPr>
          <w:sz w:val="28"/>
          <w:szCs w:val="28"/>
        </w:rPr>
        <w:t>1732</w:t>
      </w:r>
      <w:r w:rsidR="00251CBC">
        <w:rPr>
          <w:sz w:val="28"/>
          <w:szCs w:val="28"/>
        </w:rPr>
        <w:t xml:space="preserve"> </w:t>
      </w:r>
      <w:r w:rsidRPr="005745F5">
        <w:rPr>
          <w:sz w:val="28"/>
          <w:szCs w:val="28"/>
        </w:rPr>
        <w:t>нарушений.</w:t>
      </w:r>
    </w:p>
    <w:p w:rsidR="00B8549D" w:rsidRPr="005745F5" w:rsidRDefault="00B8549D" w:rsidP="005745F5">
      <w:pPr>
        <w:suppressAutoHyphens/>
        <w:ind w:left="-567" w:right="140" w:firstLine="709"/>
        <w:contextualSpacing/>
        <w:jc w:val="both"/>
        <w:rPr>
          <w:sz w:val="28"/>
          <w:szCs w:val="28"/>
        </w:rPr>
      </w:pPr>
      <w:r w:rsidRPr="005745F5">
        <w:rPr>
          <w:sz w:val="28"/>
          <w:szCs w:val="28"/>
        </w:rPr>
        <w:t xml:space="preserve">Количество обращений граждан о нарушении трудовых прав, консультировании по вопросам соблюдения требований трудового законодательства, поступающих в адрес Государственной инспекции труда в городе Москве, неуклонно растет.  </w:t>
      </w:r>
    </w:p>
    <w:p w:rsidR="00786E79" w:rsidRPr="005745F5" w:rsidRDefault="00786E79" w:rsidP="005745F5">
      <w:pPr>
        <w:ind w:left="-567" w:right="140" w:firstLine="709"/>
        <w:jc w:val="both"/>
        <w:rPr>
          <w:sz w:val="28"/>
          <w:szCs w:val="28"/>
        </w:rPr>
      </w:pPr>
      <w:r w:rsidRPr="005745F5">
        <w:rPr>
          <w:sz w:val="28"/>
          <w:szCs w:val="28"/>
        </w:rPr>
        <w:t>В 2017 год</w:t>
      </w:r>
      <w:r w:rsidR="00251CBC">
        <w:rPr>
          <w:sz w:val="28"/>
          <w:szCs w:val="28"/>
        </w:rPr>
        <w:t>у</w:t>
      </w:r>
      <w:r w:rsidRPr="005745F5">
        <w:rPr>
          <w:sz w:val="28"/>
          <w:szCs w:val="28"/>
        </w:rPr>
        <w:t xml:space="preserve"> в Государственную инспекцию труда в городе Москве поступило</w:t>
      </w:r>
      <w:r w:rsidR="00EA2415" w:rsidRPr="005745F5">
        <w:rPr>
          <w:sz w:val="28"/>
          <w:szCs w:val="28"/>
        </w:rPr>
        <w:t xml:space="preserve"> </w:t>
      </w:r>
      <w:r w:rsidR="009750DF">
        <w:rPr>
          <w:sz w:val="28"/>
          <w:szCs w:val="28"/>
        </w:rPr>
        <w:t>947</w:t>
      </w:r>
      <w:r w:rsidR="00B8549D" w:rsidRPr="005745F5">
        <w:rPr>
          <w:sz w:val="28"/>
          <w:szCs w:val="28"/>
        </w:rPr>
        <w:t xml:space="preserve"> </w:t>
      </w:r>
      <w:r w:rsidRPr="005745F5">
        <w:rPr>
          <w:sz w:val="28"/>
          <w:szCs w:val="28"/>
        </w:rPr>
        <w:t xml:space="preserve">извещений о несчастных случаях. Государственными инспекторами труда расследовано </w:t>
      </w:r>
      <w:r w:rsidR="009750DF">
        <w:rPr>
          <w:sz w:val="28"/>
          <w:szCs w:val="28"/>
        </w:rPr>
        <w:t>668</w:t>
      </w:r>
      <w:r w:rsidR="00C60C1B" w:rsidRPr="005745F5">
        <w:rPr>
          <w:sz w:val="28"/>
          <w:szCs w:val="28"/>
        </w:rPr>
        <w:t xml:space="preserve"> несчастных случая, из которых </w:t>
      </w:r>
      <w:r w:rsidR="009750DF">
        <w:rPr>
          <w:sz w:val="28"/>
          <w:szCs w:val="28"/>
        </w:rPr>
        <w:t xml:space="preserve">452 </w:t>
      </w:r>
      <w:r w:rsidRPr="005745F5">
        <w:rPr>
          <w:sz w:val="28"/>
          <w:szCs w:val="28"/>
        </w:rPr>
        <w:t xml:space="preserve">случая квалифицированы как связанные с производством. </w:t>
      </w:r>
    </w:p>
    <w:p w:rsidR="004F2AFF" w:rsidRPr="005745F5" w:rsidRDefault="004F2AFF" w:rsidP="005745F5">
      <w:pPr>
        <w:ind w:right="282"/>
        <w:jc w:val="both"/>
        <w:rPr>
          <w:sz w:val="28"/>
          <w:szCs w:val="28"/>
        </w:rPr>
      </w:pPr>
      <w:bookmarkStart w:id="0" w:name="_GoBack"/>
      <w:bookmarkEnd w:id="0"/>
    </w:p>
    <w:sectPr w:rsidR="004F2AFF" w:rsidRPr="005745F5" w:rsidSect="005745F5">
      <w:pgSz w:w="11906" w:h="16838" w:code="9"/>
      <w:pgMar w:top="284" w:right="567" w:bottom="0" w:left="1134" w:header="0" w:footer="301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2920" w:rsidRDefault="00352920">
      <w:r>
        <w:separator/>
      </w:r>
    </w:p>
  </w:endnote>
  <w:endnote w:type="continuationSeparator" w:id="0">
    <w:p w:rsidR="00352920" w:rsidRDefault="003529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2920" w:rsidRDefault="00352920">
      <w:r>
        <w:separator/>
      </w:r>
    </w:p>
  </w:footnote>
  <w:footnote w:type="continuationSeparator" w:id="0">
    <w:p w:rsidR="00352920" w:rsidRDefault="0035292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2F66EF"/>
    <w:multiLevelType w:val="hybridMultilevel"/>
    <w:tmpl w:val="575493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/>
  <w:rsids>
    <w:rsidRoot w:val="00E47749"/>
    <w:rsid w:val="00015912"/>
    <w:rsid w:val="0001738B"/>
    <w:rsid w:val="000632FC"/>
    <w:rsid w:val="000725C5"/>
    <w:rsid w:val="000807FD"/>
    <w:rsid w:val="00091854"/>
    <w:rsid w:val="000B19B6"/>
    <w:rsid w:val="000C137E"/>
    <w:rsid w:val="000C6D44"/>
    <w:rsid w:val="00106217"/>
    <w:rsid w:val="001205BB"/>
    <w:rsid w:val="00183312"/>
    <w:rsid w:val="001A2BBC"/>
    <w:rsid w:val="001A765A"/>
    <w:rsid w:val="001B4D36"/>
    <w:rsid w:val="001E2185"/>
    <w:rsid w:val="00212023"/>
    <w:rsid w:val="00215F32"/>
    <w:rsid w:val="00226CBC"/>
    <w:rsid w:val="002345B0"/>
    <w:rsid w:val="00251CBC"/>
    <w:rsid w:val="00252334"/>
    <w:rsid w:val="002533F1"/>
    <w:rsid w:val="00285E80"/>
    <w:rsid w:val="0029174B"/>
    <w:rsid w:val="002A7481"/>
    <w:rsid w:val="002C6298"/>
    <w:rsid w:val="002E722A"/>
    <w:rsid w:val="003016FB"/>
    <w:rsid w:val="00305839"/>
    <w:rsid w:val="00315129"/>
    <w:rsid w:val="00325355"/>
    <w:rsid w:val="00352920"/>
    <w:rsid w:val="0036212B"/>
    <w:rsid w:val="003937CC"/>
    <w:rsid w:val="003A3ED7"/>
    <w:rsid w:val="003A78D6"/>
    <w:rsid w:val="003B5EE0"/>
    <w:rsid w:val="003C7C02"/>
    <w:rsid w:val="003D5019"/>
    <w:rsid w:val="0041155B"/>
    <w:rsid w:val="00426133"/>
    <w:rsid w:val="00483FFC"/>
    <w:rsid w:val="00491B74"/>
    <w:rsid w:val="004928D4"/>
    <w:rsid w:val="004A6E64"/>
    <w:rsid w:val="004E38E1"/>
    <w:rsid w:val="004F2AFF"/>
    <w:rsid w:val="0050215A"/>
    <w:rsid w:val="00517483"/>
    <w:rsid w:val="005745F5"/>
    <w:rsid w:val="005C7878"/>
    <w:rsid w:val="005E7569"/>
    <w:rsid w:val="00612DFA"/>
    <w:rsid w:val="00635CA8"/>
    <w:rsid w:val="006578A3"/>
    <w:rsid w:val="0066318B"/>
    <w:rsid w:val="00684C41"/>
    <w:rsid w:val="006968B7"/>
    <w:rsid w:val="006D142C"/>
    <w:rsid w:val="006E0201"/>
    <w:rsid w:val="006E6EA9"/>
    <w:rsid w:val="006E7002"/>
    <w:rsid w:val="0070754A"/>
    <w:rsid w:val="00712FA7"/>
    <w:rsid w:val="00713EEB"/>
    <w:rsid w:val="00745577"/>
    <w:rsid w:val="00761E38"/>
    <w:rsid w:val="007865B7"/>
    <w:rsid w:val="00786E79"/>
    <w:rsid w:val="0079378E"/>
    <w:rsid w:val="00793CFB"/>
    <w:rsid w:val="007A6953"/>
    <w:rsid w:val="007C122E"/>
    <w:rsid w:val="007D7D6A"/>
    <w:rsid w:val="00801F07"/>
    <w:rsid w:val="00812024"/>
    <w:rsid w:val="00841292"/>
    <w:rsid w:val="00870043"/>
    <w:rsid w:val="008829ED"/>
    <w:rsid w:val="008A5633"/>
    <w:rsid w:val="008A5EB8"/>
    <w:rsid w:val="008C14E8"/>
    <w:rsid w:val="008D04AF"/>
    <w:rsid w:val="008E0154"/>
    <w:rsid w:val="008E4E5C"/>
    <w:rsid w:val="008F241B"/>
    <w:rsid w:val="009535DC"/>
    <w:rsid w:val="00956B1F"/>
    <w:rsid w:val="009750DF"/>
    <w:rsid w:val="009C5F7B"/>
    <w:rsid w:val="009E0958"/>
    <w:rsid w:val="00A0530D"/>
    <w:rsid w:val="00A16CA4"/>
    <w:rsid w:val="00A22BAE"/>
    <w:rsid w:val="00A27D20"/>
    <w:rsid w:val="00A34070"/>
    <w:rsid w:val="00A616EF"/>
    <w:rsid w:val="00A727C7"/>
    <w:rsid w:val="00A7418B"/>
    <w:rsid w:val="00A902E7"/>
    <w:rsid w:val="00A931E9"/>
    <w:rsid w:val="00AA664B"/>
    <w:rsid w:val="00AB46B3"/>
    <w:rsid w:val="00AB4DB1"/>
    <w:rsid w:val="00AD76F0"/>
    <w:rsid w:val="00AE5750"/>
    <w:rsid w:val="00B137B6"/>
    <w:rsid w:val="00B17B03"/>
    <w:rsid w:val="00B3250F"/>
    <w:rsid w:val="00B40378"/>
    <w:rsid w:val="00B54F07"/>
    <w:rsid w:val="00B6624F"/>
    <w:rsid w:val="00B773D8"/>
    <w:rsid w:val="00B8549D"/>
    <w:rsid w:val="00BA7424"/>
    <w:rsid w:val="00BF0A86"/>
    <w:rsid w:val="00BF700B"/>
    <w:rsid w:val="00C036F8"/>
    <w:rsid w:val="00C34917"/>
    <w:rsid w:val="00C40F52"/>
    <w:rsid w:val="00C47474"/>
    <w:rsid w:val="00C56B3E"/>
    <w:rsid w:val="00C60C1B"/>
    <w:rsid w:val="00C63C66"/>
    <w:rsid w:val="00C679A6"/>
    <w:rsid w:val="00C90EA4"/>
    <w:rsid w:val="00C97185"/>
    <w:rsid w:val="00CC6408"/>
    <w:rsid w:val="00CF4BCC"/>
    <w:rsid w:val="00CF7F09"/>
    <w:rsid w:val="00D05410"/>
    <w:rsid w:val="00D10BCD"/>
    <w:rsid w:val="00D550E4"/>
    <w:rsid w:val="00D6058E"/>
    <w:rsid w:val="00D6533B"/>
    <w:rsid w:val="00DA4185"/>
    <w:rsid w:val="00DC3C20"/>
    <w:rsid w:val="00DC551B"/>
    <w:rsid w:val="00DE54C0"/>
    <w:rsid w:val="00E47749"/>
    <w:rsid w:val="00E73197"/>
    <w:rsid w:val="00E86646"/>
    <w:rsid w:val="00EA0D95"/>
    <w:rsid w:val="00EA2415"/>
    <w:rsid w:val="00EE7FD5"/>
    <w:rsid w:val="00EF23B4"/>
    <w:rsid w:val="00EF3A6E"/>
    <w:rsid w:val="00F53DD7"/>
    <w:rsid w:val="00F76354"/>
    <w:rsid w:val="00F938C5"/>
    <w:rsid w:val="00FA46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197"/>
  </w:style>
  <w:style w:type="paragraph" w:styleId="1">
    <w:name w:val="heading 1"/>
    <w:basedOn w:val="a"/>
    <w:next w:val="a"/>
    <w:qFormat/>
    <w:rsid w:val="00E73197"/>
    <w:pPr>
      <w:keepNext/>
      <w:ind w:left="-108" w:right="-108"/>
      <w:outlineLvl w:val="0"/>
    </w:pPr>
    <w:rPr>
      <w:sz w:val="24"/>
    </w:rPr>
  </w:style>
  <w:style w:type="paragraph" w:styleId="2">
    <w:name w:val="heading 2"/>
    <w:basedOn w:val="a"/>
    <w:next w:val="a"/>
    <w:qFormat/>
    <w:rsid w:val="00E73197"/>
    <w:pPr>
      <w:keepNext/>
      <w:ind w:left="-108" w:right="-108"/>
      <w:jc w:val="center"/>
      <w:outlineLvl w:val="1"/>
    </w:pPr>
    <w:rPr>
      <w:sz w:val="24"/>
    </w:rPr>
  </w:style>
  <w:style w:type="paragraph" w:styleId="5">
    <w:name w:val="heading 5"/>
    <w:basedOn w:val="a"/>
    <w:next w:val="a"/>
    <w:qFormat/>
    <w:rsid w:val="00E73197"/>
    <w:pPr>
      <w:keepNext/>
      <w:ind w:left="-108" w:right="-108" w:firstLine="108"/>
      <w:jc w:val="center"/>
      <w:outlineLvl w:val="4"/>
    </w:pPr>
    <w:rPr>
      <w:b/>
      <w:sz w:val="26"/>
    </w:rPr>
  </w:style>
  <w:style w:type="paragraph" w:styleId="9">
    <w:name w:val="heading 9"/>
    <w:basedOn w:val="a"/>
    <w:next w:val="a"/>
    <w:qFormat/>
    <w:rsid w:val="00E73197"/>
    <w:pPr>
      <w:keepNext/>
      <w:ind w:left="-108" w:right="-108"/>
      <w:jc w:val="center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E73197"/>
    <w:rPr>
      <w:sz w:val="24"/>
    </w:rPr>
  </w:style>
  <w:style w:type="character" w:styleId="a4">
    <w:name w:val="Hyperlink"/>
    <w:semiHidden/>
    <w:rsid w:val="00E73197"/>
    <w:rPr>
      <w:color w:val="0000FF"/>
      <w:u w:val="single"/>
    </w:rPr>
  </w:style>
  <w:style w:type="paragraph" w:styleId="a5">
    <w:name w:val="Balloon Text"/>
    <w:basedOn w:val="a"/>
    <w:semiHidden/>
    <w:rsid w:val="00E73197"/>
    <w:rPr>
      <w:rFonts w:ascii="Tahoma" w:hAnsi="Tahoma" w:cs="Tahoma"/>
      <w:sz w:val="16"/>
      <w:szCs w:val="16"/>
    </w:rPr>
  </w:style>
  <w:style w:type="character" w:styleId="a6">
    <w:name w:val="FollowedHyperlink"/>
    <w:semiHidden/>
    <w:rsid w:val="00E73197"/>
    <w:rPr>
      <w:color w:val="800080"/>
      <w:u w:val="single"/>
    </w:rPr>
  </w:style>
  <w:style w:type="paragraph" w:styleId="a7">
    <w:name w:val="Body Text Indent"/>
    <w:basedOn w:val="a"/>
    <w:semiHidden/>
    <w:rsid w:val="00E73197"/>
    <w:pPr>
      <w:ind w:firstLine="567"/>
      <w:jc w:val="both"/>
    </w:pPr>
    <w:rPr>
      <w:sz w:val="26"/>
    </w:rPr>
  </w:style>
  <w:style w:type="paragraph" w:styleId="a8">
    <w:name w:val="Block Text"/>
    <w:basedOn w:val="a"/>
    <w:semiHidden/>
    <w:rsid w:val="00E73197"/>
    <w:pPr>
      <w:ind w:left="-108" w:right="-108"/>
    </w:pPr>
    <w:rPr>
      <w:color w:val="0000FF"/>
      <w:sz w:val="26"/>
    </w:rPr>
  </w:style>
  <w:style w:type="paragraph" w:styleId="a9">
    <w:name w:val="header"/>
    <w:basedOn w:val="a"/>
    <w:semiHidden/>
    <w:rsid w:val="00E73197"/>
    <w:pPr>
      <w:tabs>
        <w:tab w:val="center" w:pos="4677"/>
        <w:tab w:val="right" w:pos="9355"/>
      </w:tabs>
    </w:pPr>
  </w:style>
  <w:style w:type="paragraph" w:styleId="aa">
    <w:name w:val="footer"/>
    <w:basedOn w:val="a"/>
    <w:semiHidden/>
    <w:rsid w:val="00E73197"/>
    <w:pPr>
      <w:tabs>
        <w:tab w:val="center" w:pos="4677"/>
        <w:tab w:val="right" w:pos="9355"/>
      </w:tabs>
    </w:pPr>
  </w:style>
  <w:style w:type="character" w:styleId="ab">
    <w:name w:val="line number"/>
    <w:basedOn w:val="a0"/>
    <w:uiPriority w:val="99"/>
    <w:semiHidden/>
    <w:unhideWhenUsed/>
    <w:rsid w:val="009C5F7B"/>
  </w:style>
  <w:style w:type="paragraph" w:styleId="ac">
    <w:name w:val="endnote text"/>
    <w:basedOn w:val="a"/>
    <w:link w:val="ad"/>
    <w:uiPriority w:val="99"/>
    <w:semiHidden/>
    <w:unhideWhenUsed/>
    <w:rsid w:val="009C5F7B"/>
  </w:style>
  <w:style w:type="character" w:customStyle="1" w:styleId="ad">
    <w:name w:val="Текст концевой сноски Знак"/>
    <w:basedOn w:val="a0"/>
    <w:link w:val="ac"/>
    <w:uiPriority w:val="99"/>
    <w:semiHidden/>
    <w:rsid w:val="009C5F7B"/>
  </w:style>
  <w:style w:type="character" w:styleId="ae">
    <w:name w:val="endnote reference"/>
    <w:uiPriority w:val="99"/>
    <w:semiHidden/>
    <w:unhideWhenUsed/>
    <w:rsid w:val="009C5F7B"/>
    <w:rPr>
      <w:vertAlign w:val="superscript"/>
    </w:rPr>
  </w:style>
  <w:style w:type="table" w:styleId="af">
    <w:name w:val="Table Grid"/>
    <w:basedOn w:val="a1"/>
    <w:uiPriority w:val="59"/>
    <w:rsid w:val="002533F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"/>
    <w:uiPriority w:val="34"/>
    <w:qFormat/>
    <w:rsid w:val="004F2AFF"/>
    <w:pPr>
      <w:ind w:left="720"/>
      <w:contextualSpacing/>
    </w:pPr>
  </w:style>
  <w:style w:type="paragraph" w:customStyle="1" w:styleId="ConsPlusNormal">
    <w:name w:val="ConsPlusNormal"/>
    <w:link w:val="ConsPlusNormal0"/>
    <w:rsid w:val="00786E7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basedOn w:val="a0"/>
    <w:link w:val="ConsPlusNormal"/>
    <w:locked/>
    <w:rsid w:val="00786E79"/>
    <w:rPr>
      <w:rFonts w:ascii="Arial" w:hAnsi="Arial" w:cs="Arial"/>
    </w:rPr>
  </w:style>
  <w:style w:type="character" w:customStyle="1" w:styleId="af1">
    <w:name w:val="Без интервала Знак"/>
    <w:basedOn w:val="a0"/>
    <w:link w:val="af2"/>
    <w:locked/>
    <w:rsid w:val="00786E79"/>
    <w:rPr>
      <w:rFonts w:ascii="Calibri" w:hAnsi="Calibri"/>
      <w:lang w:val="en-US"/>
    </w:rPr>
  </w:style>
  <w:style w:type="paragraph" w:styleId="af2">
    <w:name w:val="No Spacing"/>
    <w:basedOn w:val="a"/>
    <w:link w:val="af1"/>
    <w:uiPriority w:val="1"/>
    <w:qFormat/>
    <w:rsid w:val="00786E79"/>
    <w:rPr>
      <w:rFonts w:ascii="Calibri" w:hAnsi="Calibri"/>
      <w:lang w:val="en-US"/>
    </w:rPr>
  </w:style>
  <w:style w:type="character" w:customStyle="1" w:styleId="FontStyle167">
    <w:name w:val="Font Style167"/>
    <w:basedOn w:val="a0"/>
    <w:uiPriority w:val="99"/>
    <w:rsid w:val="00786E79"/>
    <w:rPr>
      <w:rFonts w:ascii="Trebuchet MS" w:hAnsi="Trebuchet MS" w:cs="Trebuchet MS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50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3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zestelova_f\Desktop\&#1080;&#1089;&#1093;&#1086;&#1076;&#1103;&#1097;&#1080;&#1077;\&#1061;&#1084;&#1077;&#1083;&#1077;&#1074;&#1089;&#1082;&#1080;&#1081;%20&#1040;.&#1040;%20&#1074;&#1099;&#1076;&#1072;&#1095;&#1072;%202&#1085;&#1076;&#1092;&#1083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Хмелевский А.А выдача 2ндфл</Template>
  <TotalTime>12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ГИТ</vt:lpstr>
    </vt:vector>
  </TitlesOfParts>
  <Company/>
  <LinksUpToDate>false</LinksUpToDate>
  <CharactersWithSpaces>1575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ГИТ</dc:title>
  <dc:subject/>
  <dc:creator>Дзестелова Фатима</dc:creator>
  <cp:keywords/>
  <cp:lastModifiedBy>okonenko_r</cp:lastModifiedBy>
  <cp:revision>9</cp:revision>
  <cp:lastPrinted>2018-01-18T06:54:00Z</cp:lastPrinted>
  <dcterms:created xsi:type="dcterms:W3CDTF">2017-10-16T12:40:00Z</dcterms:created>
  <dcterms:modified xsi:type="dcterms:W3CDTF">2018-01-22T08:39:00Z</dcterms:modified>
</cp:coreProperties>
</file>